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D474" w14:textId="77777777" w:rsidR="00D5490F" w:rsidRDefault="00D5490F" w:rsidP="00D51ACC">
      <w:pPr>
        <w:spacing w:line="276" w:lineRule="auto"/>
      </w:pPr>
    </w:p>
    <w:p w14:paraId="762182B5" w14:textId="77777777" w:rsidR="004A1C9A" w:rsidRDefault="000F4DA6" w:rsidP="00D51ACC">
      <w:pPr>
        <w:spacing w:line="276" w:lineRule="auto"/>
      </w:pPr>
      <w:r>
        <w:t xml:space="preserve">Your </w:t>
      </w:r>
      <w:r w:rsidR="00BD47CB">
        <w:t>Address Block</w:t>
      </w:r>
      <w:r w:rsidR="004A1C9A">
        <w:t xml:space="preserve"> </w:t>
      </w:r>
    </w:p>
    <w:p w14:paraId="196A97DA" w14:textId="78775C4A" w:rsidR="008D5083" w:rsidRDefault="004A1C9A" w:rsidP="00D51ACC">
      <w:pPr>
        <w:spacing w:line="276" w:lineRule="auto"/>
      </w:pPr>
      <w:r>
        <w:t>Or organisation logo</w:t>
      </w:r>
      <w:r w:rsidR="00BD47CB">
        <w:tab/>
      </w:r>
      <w:r w:rsidR="00BD47CB">
        <w:tab/>
      </w:r>
      <w:r w:rsidR="00BD47CB">
        <w:tab/>
      </w:r>
      <w:r w:rsidR="00BD47CB">
        <w:tab/>
      </w:r>
      <w:r w:rsidR="00BD47CB">
        <w:tab/>
      </w:r>
      <w:r w:rsidR="00BD47CB">
        <w:tab/>
      </w:r>
      <w:r w:rsidR="00BD47CB">
        <w:tab/>
      </w:r>
      <w:r w:rsidR="00BD47CB">
        <w:tab/>
      </w:r>
      <w:r w:rsidR="00BD47CB">
        <w:tab/>
      </w:r>
    </w:p>
    <w:p w14:paraId="1D5607EC" w14:textId="2F2A347C" w:rsidR="000F4DA6" w:rsidRDefault="00BD47CB" w:rsidP="00D51AC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4CF">
        <w:tab/>
        <w:t xml:space="preserve">           </w:t>
      </w:r>
      <w:r w:rsidR="00D51ACC">
        <w:t xml:space="preserve"> </w:t>
      </w:r>
    </w:p>
    <w:p w14:paraId="35E1DD00" w14:textId="430E7973" w:rsidR="00BD47CB" w:rsidRDefault="00BD47CB" w:rsidP="000F4DA6">
      <w:pPr>
        <w:spacing w:line="276" w:lineRule="auto"/>
        <w:ind w:left="6480" w:firstLine="720"/>
        <w:jc w:val="center"/>
      </w:pPr>
      <w:r>
        <w:t>Date</w:t>
      </w:r>
    </w:p>
    <w:p w14:paraId="7D60357D" w14:textId="55F8E100" w:rsidR="00BD47CB" w:rsidRDefault="00BD47CB" w:rsidP="00C1374C">
      <w:pPr>
        <w:spacing w:line="276" w:lineRule="auto"/>
      </w:pPr>
    </w:p>
    <w:p w14:paraId="6B63F31E" w14:textId="77777777" w:rsidR="009014CF" w:rsidRDefault="009014CF" w:rsidP="00C1374C">
      <w:pPr>
        <w:spacing w:line="276" w:lineRule="auto"/>
        <w:rPr>
          <w:b/>
          <w:bCs/>
        </w:rPr>
      </w:pPr>
    </w:p>
    <w:p w14:paraId="4FB90DC4" w14:textId="0951FAAA" w:rsidR="005B6787" w:rsidRDefault="007B6B89" w:rsidP="005B6787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Natio</w:t>
      </w:r>
      <w:r w:rsidR="003F0B98">
        <w:rPr>
          <w:b/>
          <w:bCs/>
        </w:rPr>
        <w:t>nal Social Housing Safety &amp; Compliance Week</w:t>
      </w:r>
      <w:r w:rsidR="00BA7232">
        <w:rPr>
          <w:b/>
          <w:bCs/>
        </w:rPr>
        <w:t xml:space="preserve"> </w:t>
      </w:r>
    </w:p>
    <w:p w14:paraId="26F6ADB8" w14:textId="0C0207AA" w:rsidR="00647404" w:rsidRDefault="005B6787" w:rsidP="000F4DA6">
      <w:pPr>
        <w:spacing w:line="276" w:lineRule="auto"/>
        <w:jc w:val="center"/>
      </w:pPr>
      <w:r>
        <w:rPr>
          <w:b/>
          <w:bCs/>
        </w:rPr>
        <w:t>7-11 March 2022</w:t>
      </w:r>
      <w:r w:rsidR="00A5749A">
        <w:rPr>
          <w:b/>
          <w:bCs/>
        </w:rPr>
        <w:t xml:space="preserve"> </w:t>
      </w:r>
      <w:r w:rsidR="003F0B98">
        <w:rPr>
          <w:b/>
          <w:bCs/>
        </w:rPr>
        <w:t>–</w:t>
      </w:r>
      <w:r w:rsidR="006F28F8">
        <w:t xml:space="preserve"> </w:t>
      </w:r>
      <w:r w:rsidR="0074186F">
        <w:t xml:space="preserve">We need your </w:t>
      </w:r>
      <w:r w:rsidR="004A1C9A">
        <w:rPr>
          <w:b/>
          <w:bCs/>
        </w:rPr>
        <w:t>s</w:t>
      </w:r>
      <w:r w:rsidR="003F0B98">
        <w:rPr>
          <w:b/>
          <w:bCs/>
        </w:rPr>
        <w:t>upport</w:t>
      </w:r>
    </w:p>
    <w:p w14:paraId="3E98FB07" w14:textId="77777777" w:rsidR="00647404" w:rsidRDefault="00647404" w:rsidP="00C1374C">
      <w:pPr>
        <w:spacing w:line="276" w:lineRule="auto"/>
      </w:pPr>
    </w:p>
    <w:p w14:paraId="4382A83B" w14:textId="4606D44B" w:rsidR="007B67CB" w:rsidRPr="007B67CB" w:rsidRDefault="00CF706A" w:rsidP="007B67CB">
      <w:pPr>
        <w:ind w:hanging="11"/>
        <w:rPr>
          <w:color w:val="0000FF"/>
          <w:u w:val="single"/>
        </w:rPr>
      </w:pPr>
      <w:r w:rsidRPr="005B743F">
        <w:rPr>
          <w:highlight w:val="yellow"/>
        </w:rPr>
        <w:t>[</w:t>
      </w:r>
      <w:r w:rsidR="00FF61EE" w:rsidRPr="005B743F">
        <w:rPr>
          <w:highlight w:val="yellow"/>
        </w:rPr>
        <w:t>I</w:t>
      </w:r>
      <w:r w:rsidRPr="005B743F">
        <w:rPr>
          <w:highlight w:val="yellow"/>
        </w:rPr>
        <w:t xml:space="preserve">nsert </w:t>
      </w:r>
      <w:r w:rsidR="00F456D2" w:rsidRPr="005B743F">
        <w:rPr>
          <w:highlight w:val="yellow"/>
        </w:rPr>
        <w:t xml:space="preserve">organisation </w:t>
      </w:r>
      <w:r w:rsidRPr="005B743F">
        <w:rPr>
          <w:highlight w:val="yellow"/>
        </w:rPr>
        <w:t>name]</w:t>
      </w:r>
      <w:r w:rsidR="008F0D72">
        <w:t xml:space="preserve"> is</w:t>
      </w:r>
      <w:r w:rsidR="007B67CB">
        <w:t xml:space="preserve"> once again</w:t>
      </w:r>
      <w:r w:rsidR="00F456D2">
        <w:t xml:space="preserve"> </w:t>
      </w:r>
      <w:r>
        <w:t>supporting the</w:t>
      </w:r>
      <w:r w:rsidR="007B67CB">
        <w:t xml:space="preserve"> annual</w:t>
      </w:r>
      <w:r>
        <w:t xml:space="preserve"> </w:t>
      </w:r>
      <w:hyperlink r:id="rId10" w:history="1">
        <w:r w:rsidRPr="00431E2D">
          <w:rPr>
            <w:rStyle w:val="Hyperlink"/>
          </w:rPr>
          <w:t>Na</w:t>
        </w:r>
        <w:r w:rsidR="00436143" w:rsidRPr="00431E2D">
          <w:rPr>
            <w:rStyle w:val="Hyperlink"/>
          </w:rPr>
          <w:t>tional Social Housing Safety &amp; Compliance Week</w:t>
        </w:r>
        <w:r w:rsidR="00EB5A20" w:rsidRPr="00431E2D">
          <w:rPr>
            <w:rStyle w:val="Hyperlink"/>
          </w:rPr>
          <w:t xml:space="preserve"> </w:t>
        </w:r>
        <w:r w:rsidR="005B6787">
          <w:rPr>
            <w:rStyle w:val="Hyperlink"/>
          </w:rPr>
          <w:t>7-11 March</w:t>
        </w:r>
        <w:r w:rsidR="00EB5A20" w:rsidRPr="00431E2D">
          <w:rPr>
            <w:rStyle w:val="Hyperlink"/>
          </w:rPr>
          <w:t xml:space="preserve"> 202</w:t>
        </w:r>
        <w:r w:rsidR="005B6787">
          <w:rPr>
            <w:rStyle w:val="Hyperlink"/>
          </w:rPr>
          <w:t>2</w:t>
        </w:r>
        <w:r w:rsidR="00EB5A20" w:rsidRPr="00431E2D">
          <w:rPr>
            <w:rStyle w:val="Hyperlink"/>
          </w:rPr>
          <w:t>.</w:t>
        </w:r>
      </w:hyperlink>
    </w:p>
    <w:p w14:paraId="62C2BAD5" w14:textId="481B300D" w:rsidR="005B6787" w:rsidRDefault="00EB3162" w:rsidP="000F4DA6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The Week is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dedicated to shining a spotlight </w:t>
      </w:r>
      <w:r w:rsidR="00533661">
        <w:rPr>
          <w:rFonts w:asciiTheme="minorHAnsi" w:eastAsia="Times New Roman" w:hAnsiTheme="minorHAnsi" w:cstheme="minorHAnsi"/>
          <w:lang w:eastAsia="en-GB"/>
        </w:rPr>
        <w:t xml:space="preserve">on </w:t>
      </w:r>
      <w:r w:rsidR="0074186F">
        <w:rPr>
          <w:rFonts w:asciiTheme="minorHAnsi" w:eastAsia="Times New Roman" w:hAnsiTheme="minorHAnsi" w:cstheme="minorHAnsi"/>
          <w:lang w:eastAsia="en-GB"/>
        </w:rPr>
        <w:t>resident</w:t>
      </w:r>
      <w:r w:rsidR="00533661">
        <w:rPr>
          <w:rFonts w:asciiTheme="minorHAnsi" w:eastAsia="Times New Roman" w:hAnsiTheme="minorHAnsi" w:cstheme="minorHAnsi"/>
          <w:lang w:eastAsia="en-GB"/>
        </w:rPr>
        <w:t xml:space="preserve"> safety</w:t>
      </w:r>
      <w:r w:rsidR="00340B70">
        <w:rPr>
          <w:rFonts w:asciiTheme="minorHAnsi" w:eastAsia="Times New Roman" w:hAnsiTheme="minorHAnsi" w:cstheme="minorHAnsi"/>
          <w:lang w:eastAsia="en-GB"/>
        </w:rPr>
        <w:t xml:space="preserve"> in social housing</w:t>
      </w:r>
      <w:r w:rsidR="00533661">
        <w:rPr>
          <w:rFonts w:asciiTheme="minorHAnsi" w:eastAsia="Times New Roman" w:hAnsiTheme="minorHAnsi" w:cstheme="minorHAnsi"/>
          <w:lang w:eastAsia="en-GB"/>
        </w:rPr>
        <w:t xml:space="preserve">. </w:t>
      </w:r>
      <w:r w:rsidR="005B6787">
        <w:rPr>
          <w:rFonts w:asciiTheme="minorHAnsi" w:eastAsia="Times New Roman" w:hAnsiTheme="minorHAnsi" w:cstheme="minorHAnsi"/>
          <w:lang w:eastAsia="en-GB"/>
        </w:rPr>
        <w:t xml:space="preserve">The theme for 2022 is </w:t>
      </w:r>
      <w:r w:rsidR="005B6787" w:rsidRPr="00E401C7">
        <w:rPr>
          <w:rFonts w:asciiTheme="minorHAnsi" w:eastAsia="Times New Roman" w:hAnsiTheme="minorHAnsi" w:cstheme="minorHAnsi"/>
          <w:b/>
          <w:bCs/>
          <w:lang w:eastAsia="en-GB"/>
        </w:rPr>
        <w:t>‘Challenge for Safety’</w:t>
      </w:r>
      <w:r w:rsidR="005B6787">
        <w:rPr>
          <w:rFonts w:asciiTheme="minorHAnsi" w:eastAsia="Times New Roman" w:hAnsiTheme="minorHAnsi" w:cstheme="minorHAnsi"/>
          <w:lang w:eastAsia="en-GB"/>
        </w:rPr>
        <w:t>.</w:t>
      </w:r>
      <w:r w:rsidR="00533661">
        <w:rPr>
          <w:rFonts w:asciiTheme="minorHAnsi" w:eastAsia="Times New Roman" w:hAnsiTheme="minorHAnsi" w:cstheme="minorHAnsi"/>
          <w:lang w:eastAsia="en-GB"/>
        </w:rPr>
        <w:t xml:space="preserve"> </w:t>
      </w:r>
      <w:r w:rsidR="005B6787">
        <w:rPr>
          <w:rFonts w:asciiTheme="minorHAnsi" w:eastAsia="Times New Roman" w:hAnsiTheme="minorHAnsi" w:cstheme="minorHAnsi"/>
          <w:lang w:eastAsia="en-GB"/>
        </w:rPr>
        <w:t>The Week</w:t>
      </w:r>
      <w:r w:rsidR="00127083">
        <w:rPr>
          <w:rFonts w:asciiTheme="minorHAnsi" w:eastAsia="Times New Roman" w:hAnsiTheme="minorHAnsi" w:cstheme="minorHAnsi"/>
          <w:lang w:eastAsia="en-GB"/>
        </w:rPr>
        <w:t xml:space="preserve"> focus</w:t>
      </w:r>
      <w:r w:rsidR="005B6787">
        <w:rPr>
          <w:rFonts w:asciiTheme="minorHAnsi" w:eastAsia="Times New Roman" w:hAnsiTheme="minorHAnsi" w:cstheme="minorHAnsi"/>
          <w:lang w:eastAsia="en-GB"/>
        </w:rPr>
        <w:t>es</w:t>
      </w:r>
      <w:r w:rsidR="00127083">
        <w:rPr>
          <w:rFonts w:asciiTheme="minorHAnsi" w:eastAsia="Times New Roman" w:hAnsiTheme="minorHAnsi" w:cstheme="minorHAnsi"/>
          <w:lang w:eastAsia="en-GB"/>
        </w:rPr>
        <w:t xml:space="preserve"> on </w:t>
      </w:r>
      <w:r w:rsidR="00D67C0A" w:rsidRPr="00EC0A2F">
        <w:rPr>
          <w:rFonts w:asciiTheme="minorHAnsi" w:eastAsia="Times New Roman" w:hAnsiTheme="minorHAnsi" w:cstheme="minorHAnsi"/>
          <w:lang w:eastAsia="en-GB"/>
        </w:rPr>
        <w:t>w</w:t>
      </w:r>
      <w:r w:rsidR="00533661" w:rsidRPr="00EC0A2F">
        <w:rPr>
          <w:rFonts w:asciiTheme="minorHAnsi" w:eastAsia="Times New Roman" w:hAnsiTheme="minorHAnsi" w:cstheme="minorHAnsi"/>
          <w:lang w:eastAsia="en-GB"/>
        </w:rPr>
        <w:t xml:space="preserve">orking at </w:t>
      </w:r>
      <w:r w:rsidR="003F28E5" w:rsidRPr="00EC0A2F">
        <w:rPr>
          <w:rFonts w:asciiTheme="minorHAnsi" w:eastAsia="Times New Roman" w:hAnsiTheme="minorHAnsi" w:cstheme="minorHAnsi"/>
          <w:lang w:eastAsia="en-GB"/>
        </w:rPr>
        <w:t>an operational, strategic and cultural level</w:t>
      </w:r>
      <w:r w:rsidR="00533661" w:rsidRPr="00EC0A2F">
        <w:rPr>
          <w:rFonts w:asciiTheme="minorHAnsi" w:eastAsia="Times New Roman" w:hAnsiTheme="minorHAnsi" w:cstheme="minorHAnsi"/>
          <w:lang w:eastAsia="en-GB"/>
        </w:rPr>
        <w:t xml:space="preserve"> </w:t>
      </w:r>
      <w:r w:rsidR="0074186F" w:rsidRPr="00EC0A2F">
        <w:rPr>
          <w:rFonts w:asciiTheme="minorHAnsi" w:eastAsia="Times New Roman" w:hAnsiTheme="minorHAnsi" w:cstheme="minorHAnsi"/>
          <w:lang w:eastAsia="en-GB"/>
        </w:rPr>
        <w:t xml:space="preserve">across all </w:t>
      </w:r>
      <w:r w:rsidR="00533661" w:rsidRPr="00EC0A2F">
        <w:rPr>
          <w:rFonts w:asciiTheme="minorHAnsi" w:eastAsia="Times New Roman" w:hAnsiTheme="minorHAnsi" w:cstheme="minorHAnsi"/>
          <w:lang w:eastAsia="en-GB"/>
        </w:rPr>
        <w:t xml:space="preserve">social housing </w:t>
      </w:r>
      <w:r w:rsidR="0074186F" w:rsidRPr="00EC0A2F">
        <w:rPr>
          <w:rFonts w:asciiTheme="minorHAnsi" w:eastAsia="Times New Roman" w:hAnsiTheme="minorHAnsi" w:cstheme="minorHAnsi"/>
          <w:lang w:eastAsia="en-GB"/>
        </w:rPr>
        <w:t>stakeholders</w:t>
      </w:r>
      <w:r w:rsidR="003F28E5" w:rsidRPr="00EC0A2F">
        <w:rPr>
          <w:rFonts w:asciiTheme="minorHAnsi" w:eastAsia="Times New Roman" w:hAnsiTheme="minorHAnsi" w:cstheme="minorHAnsi"/>
          <w:lang w:eastAsia="en-GB"/>
        </w:rPr>
        <w:t xml:space="preserve">. </w:t>
      </w:r>
      <w:r w:rsidR="00192BA5">
        <w:rPr>
          <w:rFonts w:asciiTheme="minorHAnsi" w:eastAsia="Times New Roman" w:hAnsiTheme="minorHAnsi" w:cstheme="minorHAnsi"/>
          <w:lang w:eastAsia="en-GB"/>
        </w:rPr>
        <w:t>T</w:t>
      </w:r>
      <w:r w:rsidR="00E409CF">
        <w:rPr>
          <w:rFonts w:asciiTheme="minorHAnsi" w:eastAsia="Times New Roman" w:hAnsiTheme="minorHAnsi" w:cstheme="minorHAnsi"/>
          <w:lang w:eastAsia="en-GB"/>
        </w:rPr>
        <w:t>he Week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</w:t>
      </w:r>
      <w:r w:rsidR="00EE0422">
        <w:rPr>
          <w:rFonts w:asciiTheme="minorHAnsi" w:eastAsia="Times New Roman" w:hAnsiTheme="minorHAnsi" w:cstheme="minorHAnsi"/>
          <w:lang w:eastAsia="en-GB"/>
        </w:rPr>
        <w:t>creates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a space for the </w:t>
      </w:r>
      <w:r w:rsidR="003D62CF">
        <w:rPr>
          <w:rFonts w:asciiTheme="minorHAnsi" w:eastAsia="Times New Roman" w:hAnsiTheme="minorHAnsi" w:cstheme="minorHAnsi"/>
          <w:lang w:eastAsia="en-GB"/>
        </w:rPr>
        <w:t xml:space="preserve">whole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>sector</w:t>
      </w:r>
      <w:r w:rsidR="003D62CF">
        <w:rPr>
          <w:rFonts w:asciiTheme="minorHAnsi" w:eastAsia="Times New Roman" w:hAnsiTheme="minorHAnsi" w:cstheme="minorHAnsi"/>
          <w:lang w:eastAsia="en-GB"/>
        </w:rPr>
        <w:t xml:space="preserve"> and supply chain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to feel a sense of ownership</w:t>
      </w:r>
      <w:r w:rsidR="003D62CF">
        <w:rPr>
          <w:rFonts w:asciiTheme="minorHAnsi" w:eastAsia="Times New Roman" w:hAnsiTheme="minorHAnsi" w:cstheme="minorHAnsi"/>
          <w:lang w:eastAsia="en-GB"/>
        </w:rPr>
        <w:t xml:space="preserve"> and collaboration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, to get </w:t>
      </w:r>
      <w:r w:rsidR="00576B28">
        <w:rPr>
          <w:rFonts w:asciiTheme="minorHAnsi" w:eastAsia="Times New Roman" w:hAnsiTheme="minorHAnsi" w:cstheme="minorHAnsi"/>
          <w:lang w:eastAsia="en-GB"/>
        </w:rPr>
        <w:t>involved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and </w:t>
      </w:r>
      <w:r>
        <w:rPr>
          <w:rFonts w:asciiTheme="minorHAnsi" w:eastAsia="Times New Roman" w:hAnsiTheme="minorHAnsi" w:cstheme="minorHAnsi"/>
          <w:lang w:eastAsia="en-GB"/>
        </w:rPr>
        <w:t xml:space="preserve">to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>raise issues that are important - using the Week as a platform</w:t>
      </w:r>
      <w:r w:rsidR="005B6787">
        <w:rPr>
          <w:rFonts w:asciiTheme="minorHAnsi" w:eastAsia="Times New Roman" w:hAnsiTheme="minorHAnsi" w:cstheme="minorHAnsi"/>
          <w:lang w:eastAsia="en-GB"/>
        </w:rPr>
        <w:t xml:space="preserve"> to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</w:t>
      </w:r>
      <w:r w:rsidR="005B6787">
        <w:rPr>
          <w:rFonts w:asciiTheme="minorHAnsi" w:eastAsia="Times New Roman" w:hAnsiTheme="minorHAnsi" w:cstheme="minorHAnsi"/>
          <w:lang w:eastAsia="en-GB"/>
        </w:rPr>
        <w:t xml:space="preserve">challenge for safety,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>for</w:t>
      </w:r>
      <w:r w:rsidR="0074186F">
        <w:rPr>
          <w:rFonts w:asciiTheme="minorHAnsi" w:eastAsia="Times New Roman" w:hAnsiTheme="minorHAnsi" w:cstheme="minorHAnsi"/>
          <w:lang w:eastAsia="en-GB"/>
        </w:rPr>
        <w:t xml:space="preserve"> new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initiatives</w:t>
      </w:r>
      <w:r w:rsidR="005B6787">
        <w:rPr>
          <w:rFonts w:asciiTheme="minorHAnsi" w:eastAsia="Times New Roman" w:hAnsiTheme="minorHAnsi" w:cstheme="minorHAnsi"/>
          <w:lang w:eastAsia="en-GB"/>
        </w:rPr>
        <w:t>, as</w:t>
      </w:r>
      <w:r w:rsidR="0074186F">
        <w:rPr>
          <w:rFonts w:asciiTheme="minorHAnsi" w:eastAsia="Times New Roman" w:hAnsiTheme="minorHAnsi" w:cstheme="minorHAnsi"/>
          <w:lang w:eastAsia="en-GB"/>
        </w:rPr>
        <w:t xml:space="preserve"> well as</w:t>
      </w:r>
      <w:r w:rsidR="005B6787">
        <w:rPr>
          <w:rFonts w:asciiTheme="minorHAnsi" w:eastAsia="Times New Roman" w:hAnsiTheme="minorHAnsi" w:cstheme="minorHAnsi"/>
          <w:lang w:eastAsia="en-GB"/>
        </w:rPr>
        <w:t xml:space="preserve"> to encourage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</w:t>
      </w:r>
      <w:r w:rsidR="0074186F">
        <w:rPr>
          <w:rFonts w:asciiTheme="minorHAnsi" w:eastAsia="Times New Roman" w:hAnsiTheme="minorHAnsi" w:cstheme="minorHAnsi"/>
          <w:lang w:eastAsia="en-GB"/>
        </w:rPr>
        <w:t>resident engagemen</w:t>
      </w:r>
      <w:r w:rsidR="000D0335">
        <w:rPr>
          <w:rFonts w:asciiTheme="minorHAnsi" w:eastAsia="Times New Roman" w:hAnsiTheme="minorHAnsi" w:cstheme="minorHAnsi"/>
          <w:lang w:eastAsia="en-GB"/>
        </w:rPr>
        <w:t>t</w:t>
      </w:r>
      <w:r w:rsidR="009931B7">
        <w:rPr>
          <w:rFonts w:asciiTheme="minorHAnsi" w:eastAsia="Times New Roman" w:hAnsiTheme="minorHAnsi" w:cstheme="minorHAnsi"/>
          <w:lang w:eastAsia="en-GB"/>
        </w:rPr>
        <w:t>.</w:t>
      </w:r>
      <w:r w:rsidR="00B8211E">
        <w:rPr>
          <w:rFonts w:asciiTheme="minorHAnsi" w:eastAsia="Times New Roman" w:hAnsiTheme="minorHAnsi" w:cstheme="minorHAnsi"/>
          <w:lang w:eastAsia="en-GB"/>
        </w:rPr>
        <w:t xml:space="preserve"> It is also a </w:t>
      </w:r>
      <w:r w:rsidR="009931B7">
        <w:rPr>
          <w:rFonts w:asciiTheme="minorHAnsi" w:eastAsia="Times New Roman" w:hAnsiTheme="minorHAnsi" w:cstheme="minorHAnsi"/>
          <w:lang w:eastAsia="en-GB"/>
        </w:rPr>
        <w:t xml:space="preserve">place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992CE9">
        <w:rPr>
          <w:rFonts w:asciiTheme="minorHAnsi" w:eastAsia="Times New Roman" w:hAnsiTheme="minorHAnsi" w:cstheme="minorHAnsi"/>
          <w:lang w:eastAsia="en-GB"/>
        </w:rPr>
        <w:t xml:space="preserve">openly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>raise challenging issues for discussion.</w:t>
      </w:r>
    </w:p>
    <w:p w14:paraId="07A8060D" w14:textId="334D2DF8" w:rsidR="00442B39" w:rsidRPr="00024E1B" w:rsidRDefault="007B67CB" w:rsidP="000F4DA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2021 </w:t>
      </w:r>
      <w:r w:rsidR="0040636B">
        <w:rPr>
          <w:rFonts w:asciiTheme="minorHAnsi" w:eastAsia="Times New Roman" w:hAnsiTheme="minorHAnsi" w:cstheme="minorHAnsi"/>
          <w:lang w:eastAsia="en-GB"/>
        </w:rPr>
        <w:t>was</w:t>
      </w:r>
      <w:r>
        <w:rPr>
          <w:rFonts w:asciiTheme="minorHAnsi" w:eastAsia="Times New Roman" w:hAnsiTheme="minorHAnsi" w:cstheme="minorHAnsi"/>
          <w:lang w:eastAsia="en-GB"/>
        </w:rPr>
        <w:t xml:space="preserve"> the inaugural </w:t>
      </w:r>
      <w:r w:rsidR="0040636B">
        <w:rPr>
          <w:rFonts w:asciiTheme="minorHAnsi" w:eastAsia="Times New Roman" w:hAnsiTheme="minorHAnsi" w:cstheme="minorHAnsi"/>
          <w:lang w:eastAsia="en-GB"/>
        </w:rPr>
        <w:t xml:space="preserve">launch of </w:t>
      </w:r>
      <w:r w:rsidR="004E1B5D">
        <w:rPr>
          <w:rFonts w:asciiTheme="minorHAnsi" w:eastAsia="Times New Roman" w:hAnsiTheme="minorHAnsi" w:cstheme="minorHAnsi"/>
          <w:lang w:eastAsia="en-GB"/>
        </w:rPr>
        <w:t>National Social Housing Safety &amp; Compliance Week</w:t>
      </w:r>
      <w:r w:rsidR="00B47E08">
        <w:rPr>
          <w:rFonts w:asciiTheme="minorHAnsi" w:eastAsia="Times New Roman" w:hAnsiTheme="minorHAnsi" w:cstheme="minorHAnsi"/>
          <w:lang w:eastAsia="en-GB"/>
        </w:rPr>
        <w:t xml:space="preserve">. You can see </w:t>
      </w:r>
      <w:r w:rsidR="00C31C8B">
        <w:rPr>
          <w:rFonts w:asciiTheme="minorHAnsi" w:eastAsia="Times New Roman" w:hAnsiTheme="minorHAnsi" w:cstheme="minorHAnsi"/>
          <w:lang w:eastAsia="en-GB"/>
        </w:rPr>
        <w:t>a summary of the</w:t>
      </w:r>
      <w:r w:rsidR="00024E1B">
        <w:rPr>
          <w:rFonts w:asciiTheme="minorHAnsi" w:eastAsia="Times New Roman" w:hAnsiTheme="minorHAnsi" w:cstheme="minorHAnsi"/>
          <w:lang w:eastAsia="en-GB"/>
        </w:rPr>
        <w:t xml:space="preserve"> Week </w:t>
      </w:r>
      <w:r w:rsidR="003E0BC7">
        <w:rPr>
          <w:rFonts w:asciiTheme="minorHAnsi" w:eastAsia="Times New Roman" w:hAnsiTheme="minorHAnsi" w:cstheme="minorHAnsi"/>
          <w:lang w:eastAsia="en-GB"/>
        </w:rPr>
        <w:t>in th</w:t>
      </w:r>
      <w:r w:rsidR="00F17128">
        <w:rPr>
          <w:rFonts w:asciiTheme="minorHAnsi" w:eastAsia="Times New Roman" w:hAnsiTheme="minorHAnsi" w:cstheme="minorHAnsi"/>
          <w:lang w:eastAsia="en-GB"/>
        </w:rPr>
        <w:t>is</w:t>
      </w:r>
      <w:r w:rsidR="003E0BC7">
        <w:rPr>
          <w:rFonts w:asciiTheme="minorHAnsi" w:eastAsia="Times New Roman" w:hAnsiTheme="minorHAnsi" w:cstheme="minorHAnsi"/>
          <w:lang w:eastAsia="en-GB"/>
        </w:rPr>
        <w:t xml:space="preserve"> </w:t>
      </w:r>
      <w:hyperlink r:id="rId11" w:history="1">
        <w:r w:rsidR="003E0BC7" w:rsidRPr="00330CBD">
          <w:rPr>
            <w:rStyle w:val="Hyperlink"/>
            <w:rFonts w:asciiTheme="minorHAnsi" w:eastAsia="Times New Roman" w:hAnsiTheme="minorHAnsi" w:cstheme="minorHAnsi"/>
            <w:lang w:eastAsia="en-GB"/>
          </w:rPr>
          <w:t>Manifesto</w:t>
        </w:r>
      </w:hyperlink>
      <w:r w:rsidR="00F17128">
        <w:rPr>
          <w:rFonts w:asciiTheme="minorHAnsi" w:eastAsia="Times New Roman" w:hAnsiTheme="minorHAnsi" w:cstheme="minorHAnsi"/>
          <w:lang w:eastAsia="en-GB"/>
        </w:rPr>
        <w:t>.</w:t>
      </w:r>
      <w:r w:rsidR="00024E1B">
        <w:rPr>
          <w:rFonts w:asciiTheme="minorHAnsi" w:eastAsia="Times New Roman" w:hAnsiTheme="minorHAnsi" w:cstheme="minorHAnsi"/>
          <w:color w:val="FF0000"/>
          <w:lang w:eastAsia="en-GB"/>
        </w:rPr>
        <w:br/>
      </w:r>
      <w:r w:rsidR="003F28E5" w:rsidRPr="003F28E5">
        <w:rPr>
          <w:rFonts w:asciiTheme="minorHAnsi" w:eastAsia="Times New Roman" w:hAnsiTheme="minorHAnsi" w:cstheme="minorHAnsi"/>
          <w:lang w:eastAsia="en-GB"/>
        </w:rPr>
        <w:br/>
        <w:t>It’s clear that the will and vision for change exists as evidenced by the level of fire safety work committed to in the sector, together with</w:t>
      </w:r>
      <w:r w:rsidR="00391C31">
        <w:rPr>
          <w:rFonts w:asciiTheme="minorHAnsi" w:eastAsia="Times New Roman" w:hAnsiTheme="minorHAnsi" w:cstheme="minorHAnsi"/>
          <w:lang w:eastAsia="en-GB"/>
        </w:rPr>
        <w:t xml:space="preserve"> the</w:t>
      </w:r>
      <w:r w:rsidR="00551154">
        <w:rPr>
          <w:rFonts w:asciiTheme="minorHAnsi" w:eastAsia="Times New Roman" w:hAnsiTheme="minorHAnsi" w:cstheme="minorHAnsi"/>
          <w:lang w:eastAsia="en-GB"/>
        </w:rPr>
        <w:t xml:space="preserve"> (former)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</w:t>
      </w:r>
      <w:r w:rsidR="003F28E5" w:rsidRPr="00925DF3">
        <w:rPr>
          <w:rFonts w:asciiTheme="minorHAnsi" w:eastAsia="Times New Roman" w:hAnsiTheme="minorHAnsi" w:cstheme="minorHAnsi"/>
          <w:lang w:eastAsia="en-GB"/>
        </w:rPr>
        <w:t>Ministry of Housing, Community and Local Government’s White Paper 'The Charter for Social Housing</w:t>
      </w:r>
      <w:r w:rsidR="0074186F" w:rsidRPr="00925DF3">
        <w:rPr>
          <w:rFonts w:asciiTheme="minorHAnsi" w:eastAsia="Times New Roman" w:hAnsiTheme="minorHAnsi" w:cstheme="minorHAnsi"/>
          <w:lang w:eastAsia="en-GB"/>
        </w:rPr>
        <w:t xml:space="preserve"> Residents</w:t>
      </w:r>
      <w:r w:rsidR="003F28E5" w:rsidRPr="00925DF3">
        <w:rPr>
          <w:rFonts w:asciiTheme="minorHAnsi" w:eastAsia="Times New Roman" w:hAnsiTheme="minorHAnsi" w:cstheme="minorHAnsi"/>
          <w:lang w:eastAsia="en-GB"/>
        </w:rPr>
        <w:t>'</w:t>
      </w:r>
      <w:r w:rsidR="003F28E5" w:rsidRPr="004A1C9A">
        <w:rPr>
          <w:rFonts w:asciiTheme="minorHAnsi" w:eastAsia="Times New Roman" w:hAnsiTheme="minorHAnsi" w:cstheme="minorHAnsi"/>
          <w:b/>
          <w:bCs/>
          <w:lang w:eastAsia="en-GB"/>
        </w:rPr>
        <w:t>.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  However, transformational change is needed to make this vision a reality. This vital change will take some time, </w:t>
      </w:r>
      <w:r w:rsidR="009E5478">
        <w:rPr>
          <w:rFonts w:asciiTheme="minorHAnsi" w:hAnsiTheme="minorHAnsi" w:cstheme="minorHAnsi"/>
        </w:rPr>
        <w:t>but w</w:t>
      </w:r>
      <w:r w:rsidR="009E5478" w:rsidRPr="000242D2">
        <w:rPr>
          <w:rFonts w:asciiTheme="minorHAnsi" w:hAnsiTheme="minorHAnsi" w:cstheme="minorHAnsi"/>
        </w:rPr>
        <w:t xml:space="preserve">e </w:t>
      </w:r>
      <w:r w:rsidR="009E5478">
        <w:rPr>
          <w:rFonts w:asciiTheme="minorHAnsi" w:hAnsiTheme="minorHAnsi" w:cstheme="minorHAnsi"/>
        </w:rPr>
        <w:t xml:space="preserve">know we </w:t>
      </w:r>
      <w:r w:rsidR="009E5478" w:rsidRPr="000242D2">
        <w:rPr>
          <w:rFonts w:asciiTheme="minorHAnsi" w:hAnsiTheme="minorHAnsi" w:cstheme="minorHAnsi"/>
        </w:rPr>
        <w:t>cannot wait for the government to tell us what to do or to legislate us to where we need to be.</w:t>
      </w:r>
      <w:r w:rsidR="00D654DF" w:rsidRPr="00D654DF">
        <w:rPr>
          <w:rFonts w:asciiTheme="minorHAnsi" w:hAnsiTheme="minorHAnsi" w:cstheme="minorHAnsi"/>
        </w:rPr>
        <w:t xml:space="preserve"> </w:t>
      </w:r>
      <w:r w:rsidR="00442B39">
        <w:rPr>
          <w:rFonts w:asciiTheme="minorHAnsi" w:eastAsia="Times New Roman" w:hAnsiTheme="minorHAnsi" w:cstheme="minorHAnsi"/>
          <w:lang w:eastAsia="en-GB"/>
        </w:rPr>
        <w:t>B</w:t>
      </w:r>
      <w:r w:rsidR="00442B39" w:rsidRPr="003F28E5">
        <w:rPr>
          <w:rFonts w:asciiTheme="minorHAnsi" w:eastAsia="Times New Roman" w:hAnsiTheme="minorHAnsi" w:cstheme="minorHAnsi"/>
          <w:lang w:eastAsia="en-GB"/>
        </w:rPr>
        <w:t>ut we passionately believe that by harnessing our collective strengths we can avert potential disasters of the future</w:t>
      </w:r>
      <w:r w:rsidR="00925DF3">
        <w:rPr>
          <w:rFonts w:asciiTheme="minorHAnsi" w:eastAsia="Times New Roman" w:hAnsiTheme="minorHAnsi" w:cstheme="minorHAnsi"/>
          <w:lang w:eastAsia="en-GB"/>
        </w:rPr>
        <w:t xml:space="preserve">, </w:t>
      </w:r>
      <w:r w:rsidR="003D62CF">
        <w:rPr>
          <w:rFonts w:asciiTheme="minorHAnsi" w:eastAsia="Times New Roman" w:hAnsiTheme="minorHAnsi" w:cstheme="minorHAnsi"/>
          <w:lang w:eastAsia="en-GB"/>
        </w:rPr>
        <w:t xml:space="preserve">learning lessons from </w:t>
      </w:r>
      <w:r w:rsidR="00B403E8">
        <w:rPr>
          <w:rFonts w:asciiTheme="minorHAnsi" w:eastAsia="Times New Roman" w:hAnsiTheme="minorHAnsi" w:cstheme="minorHAnsi"/>
          <w:lang w:eastAsia="en-GB"/>
        </w:rPr>
        <w:t>the</w:t>
      </w:r>
      <w:r w:rsidR="00925DF3">
        <w:rPr>
          <w:rFonts w:asciiTheme="minorHAnsi" w:eastAsia="Times New Roman" w:hAnsiTheme="minorHAnsi" w:cstheme="minorHAnsi"/>
          <w:lang w:eastAsia="en-GB"/>
        </w:rPr>
        <w:t xml:space="preserve"> Grenfell</w:t>
      </w:r>
      <w:r w:rsidR="00B403E8">
        <w:rPr>
          <w:rFonts w:asciiTheme="minorHAnsi" w:eastAsia="Times New Roman" w:hAnsiTheme="minorHAnsi" w:cstheme="minorHAnsi"/>
          <w:lang w:eastAsia="en-GB"/>
        </w:rPr>
        <w:t xml:space="preserve"> Tower disaster,</w:t>
      </w:r>
      <w:r w:rsidR="00442B39" w:rsidRPr="003F28E5">
        <w:rPr>
          <w:rFonts w:asciiTheme="minorHAnsi" w:eastAsia="Times New Roman" w:hAnsiTheme="minorHAnsi" w:cstheme="minorHAnsi"/>
          <w:lang w:eastAsia="en-GB"/>
        </w:rPr>
        <w:t xml:space="preserve"> by committing to small and large actions today and tomorrow.</w:t>
      </w:r>
    </w:p>
    <w:p w14:paraId="5F3E4431" w14:textId="3D3E2EC3" w:rsidR="005E61FD" w:rsidRDefault="00D654DF" w:rsidP="000F4DA6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hAnsiTheme="minorHAnsi" w:cstheme="minorHAnsi"/>
        </w:rPr>
        <w:t xml:space="preserve">National Social Housing </w:t>
      </w:r>
      <w:r w:rsidRPr="000242D2">
        <w:rPr>
          <w:rFonts w:asciiTheme="minorHAnsi" w:hAnsiTheme="minorHAnsi" w:cstheme="minorHAnsi"/>
        </w:rPr>
        <w:t xml:space="preserve">Safety and Compliance Week is about working together and harnessing </w:t>
      </w:r>
      <w:r w:rsidR="0055368C">
        <w:rPr>
          <w:rFonts w:asciiTheme="minorHAnsi" w:hAnsiTheme="minorHAnsi" w:cstheme="minorHAnsi"/>
        </w:rPr>
        <w:t>those</w:t>
      </w:r>
      <w:r w:rsidRPr="000242D2">
        <w:rPr>
          <w:rFonts w:asciiTheme="minorHAnsi" w:hAnsiTheme="minorHAnsi" w:cstheme="minorHAnsi"/>
        </w:rPr>
        <w:t xml:space="preserve"> collective strengths</w:t>
      </w:r>
      <w:r w:rsidR="00DC20BC">
        <w:rPr>
          <w:rFonts w:asciiTheme="minorHAnsi" w:eastAsia="Times New Roman" w:hAnsiTheme="minorHAnsi" w:cstheme="minorHAnsi"/>
          <w:lang w:eastAsia="en-GB"/>
        </w:rPr>
        <w:t xml:space="preserve">.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Together, we can help shift learning, leadership and culture around safety – to move beyond compliance.  This is our opportunity to </w:t>
      </w:r>
      <w:r w:rsidR="00AA3C21">
        <w:rPr>
          <w:rFonts w:asciiTheme="minorHAnsi" w:eastAsia="Times New Roman" w:hAnsiTheme="minorHAnsi" w:cstheme="minorHAnsi"/>
          <w:lang w:eastAsia="en-GB"/>
        </w:rPr>
        <w:t>focus on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a national conversation about what it will take to deliver our shared goal</w:t>
      </w:r>
      <w:r w:rsidR="00D20EC7">
        <w:rPr>
          <w:rFonts w:asciiTheme="minorHAnsi" w:eastAsia="Times New Roman" w:hAnsiTheme="minorHAnsi" w:cstheme="minorHAnsi"/>
          <w:lang w:eastAsia="en-GB"/>
        </w:rPr>
        <w:t xml:space="preserve"> -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 safer homes.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br/>
        <w:t> 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br/>
      </w:r>
      <w:r w:rsidR="00F25B0B">
        <w:rPr>
          <w:rFonts w:asciiTheme="minorHAnsi" w:eastAsia="Times New Roman" w:hAnsiTheme="minorHAnsi" w:cstheme="minorHAnsi"/>
          <w:lang w:eastAsia="en-GB"/>
        </w:rPr>
        <w:t>As our MP</w:t>
      </w:r>
      <w:r w:rsidR="00DD5EEB">
        <w:rPr>
          <w:rFonts w:asciiTheme="minorHAnsi" w:eastAsia="Times New Roman" w:hAnsiTheme="minorHAnsi" w:cstheme="minorHAnsi"/>
          <w:lang w:eastAsia="en-GB"/>
        </w:rPr>
        <w:t>,</w:t>
      </w:r>
      <w:r w:rsidR="00F25B0B">
        <w:rPr>
          <w:rFonts w:asciiTheme="minorHAnsi" w:eastAsia="Times New Roman" w:hAnsiTheme="minorHAnsi" w:cstheme="minorHAnsi"/>
          <w:lang w:eastAsia="en-GB"/>
        </w:rPr>
        <w:t xml:space="preserve"> we would value </w:t>
      </w:r>
      <w:r w:rsidR="005E61FD">
        <w:rPr>
          <w:rFonts w:asciiTheme="minorHAnsi" w:eastAsia="Times New Roman" w:hAnsiTheme="minorHAnsi" w:cstheme="minorHAnsi"/>
          <w:lang w:eastAsia="en-GB"/>
        </w:rPr>
        <w:t>your support for the Week</w:t>
      </w:r>
      <w:r w:rsidR="0074186F">
        <w:rPr>
          <w:rFonts w:asciiTheme="minorHAnsi" w:eastAsia="Times New Roman" w:hAnsiTheme="minorHAnsi" w:cstheme="minorHAnsi"/>
          <w:lang w:eastAsia="en-GB"/>
        </w:rPr>
        <w:t xml:space="preserve"> by:</w:t>
      </w:r>
    </w:p>
    <w:p w14:paraId="7499F209" w14:textId="60827F33" w:rsidR="00C46536" w:rsidRPr="00C46536" w:rsidRDefault="00AA3C21" w:rsidP="000F4DA6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>
        <w:t>Committing to ‘</w:t>
      </w:r>
      <w:hyperlink r:id="rId12" w:history="1">
        <w:r w:rsidRPr="001C19E5">
          <w:rPr>
            <w:rStyle w:val="Hyperlink"/>
          </w:rPr>
          <w:t>Challenge for Safety</w:t>
        </w:r>
        <w:r w:rsidR="00D1173B" w:rsidRPr="001C19E5">
          <w:rPr>
            <w:rStyle w:val="Hyperlink"/>
          </w:rPr>
          <w:t>’</w:t>
        </w:r>
      </w:hyperlink>
      <w:r w:rsidR="00D1173B" w:rsidRPr="00D1173B">
        <w:rPr>
          <w:color w:val="FF0000"/>
        </w:rPr>
        <w:t xml:space="preserve"> </w:t>
      </w:r>
      <w:r w:rsidR="00D1173B">
        <w:t>– feature on the campaign Wall</w:t>
      </w:r>
    </w:p>
    <w:p w14:paraId="7177F091" w14:textId="78A9A47B" w:rsidR="003F28E5" w:rsidRPr="00C46536" w:rsidRDefault="00C46536" w:rsidP="00C46536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C46536">
        <w:rPr>
          <w:rFonts w:asciiTheme="minorHAnsi" w:eastAsia="Times New Roman" w:hAnsiTheme="minorHAnsi" w:cstheme="minorHAnsi"/>
          <w:lang w:eastAsia="en-GB"/>
        </w:rPr>
        <w:t>Join the</w:t>
      </w:r>
      <w:r>
        <w:rPr>
          <w:rFonts w:asciiTheme="minorHAnsi" w:eastAsia="Times New Roman" w:hAnsiTheme="minorHAnsi" w:cstheme="minorHAnsi"/>
          <w:lang w:eastAsia="en-GB"/>
        </w:rPr>
        <w:t xml:space="preserve"> free</w:t>
      </w:r>
      <w:r w:rsidRPr="00C46536">
        <w:rPr>
          <w:rFonts w:asciiTheme="minorHAnsi" w:eastAsia="Times New Roman" w:hAnsiTheme="minorHAnsi" w:cstheme="minorHAnsi"/>
          <w:lang w:eastAsia="en-GB"/>
        </w:rPr>
        <w:t xml:space="preserve"> online sessions during the week. Take a look at the </w:t>
      </w:r>
      <w:hyperlink r:id="rId13" w:history="1">
        <w:r w:rsidRPr="00B042E8">
          <w:rPr>
            <w:rStyle w:val="Hyperlink"/>
            <w:rFonts w:asciiTheme="minorHAnsi" w:eastAsia="Times New Roman" w:hAnsiTheme="minorHAnsi" w:cstheme="minorHAnsi"/>
            <w:lang w:eastAsia="en-GB"/>
          </w:rPr>
          <w:t>Calendar of Events</w:t>
        </w:r>
      </w:hyperlink>
      <w:r w:rsidRPr="00B042E8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E145423" w14:textId="38CC7C4E" w:rsidR="004C6E16" w:rsidRPr="00063EE2" w:rsidRDefault="00A87362" w:rsidP="00063EE2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Please s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 xml:space="preserve">pread the word. See the </w:t>
      </w:r>
      <w:hyperlink r:id="rId14" w:history="1">
        <w:r w:rsidR="003F28E5" w:rsidRPr="00616B82">
          <w:rPr>
            <w:rStyle w:val="Hyperlink"/>
            <w:rFonts w:asciiTheme="minorHAnsi" w:eastAsia="Times New Roman" w:hAnsiTheme="minorHAnsi" w:cstheme="minorHAnsi"/>
            <w:u w:val="none"/>
            <w:lang w:eastAsia="en-GB"/>
          </w:rPr>
          <w:t>Social</w:t>
        </w:r>
        <w:r w:rsidR="003F28E5" w:rsidRPr="005945E1">
          <w:rPr>
            <w:rStyle w:val="Hyperlink"/>
            <w:rFonts w:asciiTheme="minorHAnsi" w:eastAsia="Times New Roman" w:hAnsiTheme="minorHAnsi" w:cstheme="minorHAnsi"/>
            <w:lang w:eastAsia="en-GB"/>
          </w:rPr>
          <w:t xml:space="preserve"> </w:t>
        </w:r>
        <w:r w:rsidR="003F28E5" w:rsidRPr="00616B82">
          <w:rPr>
            <w:rStyle w:val="Hyperlink"/>
            <w:rFonts w:asciiTheme="minorHAnsi" w:eastAsia="Times New Roman" w:hAnsiTheme="minorHAnsi" w:cstheme="minorHAnsi"/>
            <w:u w:val="none"/>
            <w:lang w:eastAsia="en-GB"/>
          </w:rPr>
          <w:t>Media</w:t>
        </w:r>
        <w:r w:rsidR="003F28E5" w:rsidRPr="005945E1">
          <w:rPr>
            <w:rStyle w:val="Hyperlink"/>
            <w:rFonts w:asciiTheme="minorHAnsi" w:eastAsia="Times New Roman" w:hAnsiTheme="minorHAnsi" w:cstheme="minorHAnsi"/>
            <w:lang w:eastAsia="en-GB"/>
          </w:rPr>
          <w:t xml:space="preserve"> and Office Toolkits</w:t>
        </w:r>
      </w:hyperlink>
      <w:r w:rsidR="003F28E5" w:rsidRPr="00A65C4C">
        <w:rPr>
          <w:rFonts w:asciiTheme="minorHAnsi" w:eastAsia="Times New Roman" w:hAnsiTheme="minorHAnsi" w:cstheme="minorHAnsi"/>
          <w:color w:val="FF0000"/>
          <w:lang w:eastAsia="en-GB"/>
        </w:rPr>
        <w:t xml:space="preserve"> </w:t>
      </w:r>
      <w:r w:rsidR="003F28E5" w:rsidRPr="003F28E5">
        <w:rPr>
          <w:rFonts w:asciiTheme="minorHAnsi" w:eastAsia="Times New Roman" w:hAnsiTheme="minorHAnsi" w:cstheme="minorHAnsi"/>
          <w:lang w:eastAsia="en-GB"/>
        </w:rPr>
        <w:t>in the Resources section</w:t>
      </w:r>
    </w:p>
    <w:p w14:paraId="5BACEB86" w14:textId="46F7E61C" w:rsidR="001C54CD" w:rsidRPr="00063EE2" w:rsidRDefault="003F28E5" w:rsidP="000F4DA6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3F28E5">
        <w:rPr>
          <w:rFonts w:asciiTheme="minorHAnsi" w:eastAsia="Times New Roman" w:hAnsiTheme="minorHAnsi" w:cstheme="minorHAnsi"/>
          <w:lang w:eastAsia="en-GB"/>
        </w:rPr>
        <w:t>Encourage</w:t>
      </w:r>
      <w:r w:rsidR="001C54CD">
        <w:rPr>
          <w:rFonts w:asciiTheme="minorHAnsi" w:eastAsia="Times New Roman" w:hAnsiTheme="minorHAnsi" w:cstheme="minorHAnsi"/>
          <w:lang w:eastAsia="en-GB"/>
        </w:rPr>
        <w:t xml:space="preserve"> the</w:t>
      </w:r>
      <w:r w:rsidRPr="003F28E5">
        <w:rPr>
          <w:rFonts w:asciiTheme="minorHAnsi" w:eastAsia="Times New Roman" w:hAnsiTheme="minorHAnsi" w:cstheme="minorHAnsi"/>
          <w:lang w:eastAsia="en-GB"/>
        </w:rPr>
        <w:t xml:space="preserve"> </w:t>
      </w:r>
      <w:r w:rsidR="00E53962" w:rsidRPr="00F712C6">
        <w:rPr>
          <w:rFonts w:asciiTheme="minorHAnsi" w:eastAsia="Times New Roman" w:hAnsiTheme="minorHAnsi" w:cstheme="minorHAnsi"/>
          <w:lang w:eastAsia="en-GB"/>
        </w:rPr>
        <w:t>wider community</w:t>
      </w:r>
      <w:r w:rsidR="00533661">
        <w:rPr>
          <w:rFonts w:asciiTheme="minorHAnsi" w:eastAsia="Times New Roman" w:hAnsiTheme="minorHAnsi" w:cstheme="minorHAnsi"/>
          <w:lang w:eastAsia="en-GB"/>
        </w:rPr>
        <w:t xml:space="preserve"> and politicians </w:t>
      </w:r>
      <w:r w:rsidRPr="003F28E5">
        <w:rPr>
          <w:rFonts w:asciiTheme="minorHAnsi" w:eastAsia="Times New Roman" w:hAnsiTheme="minorHAnsi" w:cstheme="minorHAnsi"/>
          <w:lang w:eastAsia="en-GB"/>
        </w:rPr>
        <w:t>to get involved</w:t>
      </w:r>
      <w:r w:rsidR="00405BAD" w:rsidRPr="00F712C6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E1F62AF" w14:textId="1D8577FC" w:rsidR="00EC7D47" w:rsidRPr="00211393" w:rsidRDefault="00E00C90" w:rsidP="00DA61CC">
      <w:r>
        <w:t xml:space="preserve">Please </w:t>
      </w:r>
      <w:r w:rsidR="00EC7D47" w:rsidRPr="00211393">
        <w:t xml:space="preserve">add your voice to those already backing the </w:t>
      </w:r>
      <w:r w:rsidR="00F3043D">
        <w:t>Week</w:t>
      </w:r>
      <w:r w:rsidR="00F030FB">
        <w:t xml:space="preserve"> – just visit the website to </w:t>
      </w:r>
      <w:hyperlink r:id="rId15" w:history="1">
        <w:r w:rsidR="00063EE2" w:rsidRPr="00C84067">
          <w:rPr>
            <w:rStyle w:val="Hyperlink"/>
          </w:rPr>
          <w:t>show your support</w:t>
        </w:r>
      </w:hyperlink>
      <w:r w:rsidR="00F030FB">
        <w:t>.</w:t>
      </w:r>
    </w:p>
    <w:p w14:paraId="7519B3C7" w14:textId="77777777" w:rsidR="00EC7D47" w:rsidRDefault="00EC7D47" w:rsidP="000F4DA6"/>
    <w:p w14:paraId="7612E22F" w14:textId="01A71E29" w:rsidR="00EC7D47" w:rsidRPr="00211393" w:rsidRDefault="00E3182F" w:rsidP="000F4DA6">
      <w:r>
        <w:t xml:space="preserve"> </w:t>
      </w:r>
    </w:p>
    <w:p w14:paraId="2CE44D45" w14:textId="161C8A82" w:rsidR="001217C3" w:rsidRDefault="00EC7D47" w:rsidP="00DA61CC">
      <w:pPr>
        <w:ind w:hanging="11"/>
      </w:pPr>
      <w:r w:rsidRPr="00211393">
        <w:t xml:space="preserve">Yours sincerely, </w:t>
      </w:r>
    </w:p>
    <w:p w14:paraId="5FFA4802" w14:textId="77777777" w:rsidR="002F4D4A" w:rsidRDefault="002F4D4A" w:rsidP="00DA61CC">
      <w:pPr>
        <w:ind w:hanging="11"/>
      </w:pPr>
    </w:p>
    <w:p w14:paraId="1CC453BF" w14:textId="32CD9596" w:rsidR="001217C3" w:rsidRDefault="001217C3" w:rsidP="00DA61CC">
      <w:pPr>
        <w:jc w:val="both"/>
      </w:pPr>
    </w:p>
    <w:p w14:paraId="13F0751C" w14:textId="78CA263E" w:rsidR="001217C3" w:rsidRPr="001217C3" w:rsidRDefault="001217C3" w:rsidP="00CF5ED5">
      <w:pPr>
        <w:ind w:hanging="11"/>
        <w:jc w:val="both"/>
        <w:rPr>
          <w:b/>
          <w:bCs/>
        </w:rPr>
      </w:pPr>
      <w:r w:rsidRPr="001217C3">
        <w:rPr>
          <w:b/>
          <w:bCs/>
        </w:rPr>
        <w:t>Chief Executive</w:t>
      </w:r>
    </w:p>
    <w:sectPr w:rsidR="001217C3" w:rsidRPr="001217C3" w:rsidSect="00F8392F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92FD" w14:textId="77777777" w:rsidR="00CE297B" w:rsidRDefault="00CE297B" w:rsidP="008D5083">
      <w:r>
        <w:separator/>
      </w:r>
    </w:p>
  </w:endnote>
  <w:endnote w:type="continuationSeparator" w:id="0">
    <w:p w14:paraId="59ECC2E6" w14:textId="77777777" w:rsidR="00CE297B" w:rsidRDefault="00CE297B" w:rsidP="008D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0ED5" w14:textId="77777777" w:rsidR="00CE297B" w:rsidRDefault="00CE297B" w:rsidP="008D5083">
      <w:r>
        <w:separator/>
      </w:r>
    </w:p>
  </w:footnote>
  <w:footnote w:type="continuationSeparator" w:id="0">
    <w:p w14:paraId="18EDB87D" w14:textId="77777777" w:rsidR="00CE297B" w:rsidRDefault="00CE297B" w:rsidP="008D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739F" w14:textId="4E577FDC" w:rsidR="008D5083" w:rsidRPr="008D5083" w:rsidRDefault="007B6B89" w:rsidP="008D50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0F2AB" wp14:editId="54971992">
          <wp:simplePos x="0" y="0"/>
          <wp:positionH relativeFrom="column">
            <wp:posOffset>3187700</wp:posOffset>
          </wp:positionH>
          <wp:positionV relativeFrom="paragraph">
            <wp:posOffset>-214630</wp:posOffset>
          </wp:positionV>
          <wp:extent cx="3136900" cy="569887"/>
          <wp:effectExtent l="0" t="0" r="635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56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308"/>
    <w:multiLevelType w:val="multilevel"/>
    <w:tmpl w:val="7D76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97151"/>
    <w:multiLevelType w:val="hybridMultilevel"/>
    <w:tmpl w:val="2770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E50"/>
    <w:multiLevelType w:val="multilevel"/>
    <w:tmpl w:val="36C4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05BD3"/>
    <w:multiLevelType w:val="hybridMultilevel"/>
    <w:tmpl w:val="757CB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0210D"/>
    <w:multiLevelType w:val="multilevel"/>
    <w:tmpl w:val="57C4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4610C"/>
    <w:multiLevelType w:val="multilevel"/>
    <w:tmpl w:val="9832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4C"/>
    <w:rsid w:val="000074A0"/>
    <w:rsid w:val="00007AF8"/>
    <w:rsid w:val="00012C3C"/>
    <w:rsid w:val="00022498"/>
    <w:rsid w:val="00024E1B"/>
    <w:rsid w:val="0006210A"/>
    <w:rsid w:val="00063125"/>
    <w:rsid w:val="00063EE2"/>
    <w:rsid w:val="000668D0"/>
    <w:rsid w:val="0008262B"/>
    <w:rsid w:val="000A26C6"/>
    <w:rsid w:val="000A49E3"/>
    <w:rsid w:val="000D0335"/>
    <w:rsid w:val="000F4DA6"/>
    <w:rsid w:val="001011F6"/>
    <w:rsid w:val="001019D1"/>
    <w:rsid w:val="00102F17"/>
    <w:rsid w:val="001217C3"/>
    <w:rsid w:val="00127083"/>
    <w:rsid w:val="00152C1D"/>
    <w:rsid w:val="00192BA5"/>
    <w:rsid w:val="001B0D77"/>
    <w:rsid w:val="001B2422"/>
    <w:rsid w:val="001C19E5"/>
    <w:rsid w:val="001C54CD"/>
    <w:rsid w:val="0026607C"/>
    <w:rsid w:val="00286658"/>
    <w:rsid w:val="002A57EF"/>
    <w:rsid w:val="002F4D4A"/>
    <w:rsid w:val="003017DE"/>
    <w:rsid w:val="00304A5D"/>
    <w:rsid w:val="00330CBD"/>
    <w:rsid w:val="00340B70"/>
    <w:rsid w:val="00354CED"/>
    <w:rsid w:val="00381DF3"/>
    <w:rsid w:val="00391C31"/>
    <w:rsid w:val="003C7261"/>
    <w:rsid w:val="003D19B8"/>
    <w:rsid w:val="003D3E2E"/>
    <w:rsid w:val="003D62CF"/>
    <w:rsid w:val="003E0227"/>
    <w:rsid w:val="003E0BC7"/>
    <w:rsid w:val="003F0B98"/>
    <w:rsid w:val="003F28E5"/>
    <w:rsid w:val="00405BAD"/>
    <w:rsid w:val="0040636B"/>
    <w:rsid w:val="00431E2D"/>
    <w:rsid w:val="00436143"/>
    <w:rsid w:val="00442B39"/>
    <w:rsid w:val="00473597"/>
    <w:rsid w:val="00474DDD"/>
    <w:rsid w:val="0048796C"/>
    <w:rsid w:val="00491DAB"/>
    <w:rsid w:val="004A1C9A"/>
    <w:rsid w:val="004B6746"/>
    <w:rsid w:val="004C6E16"/>
    <w:rsid w:val="004C70F1"/>
    <w:rsid w:val="004D52CD"/>
    <w:rsid w:val="004E1B5D"/>
    <w:rsid w:val="004F427A"/>
    <w:rsid w:val="005056AE"/>
    <w:rsid w:val="00517751"/>
    <w:rsid w:val="00533661"/>
    <w:rsid w:val="00551154"/>
    <w:rsid w:val="0055368C"/>
    <w:rsid w:val="00576B28"/>
    <w:rsid w:val="005945E1"/>
    <w:rsid w:val="00597A45"/>
    <w:rsid w:val="005A209D"/>
    <w:rsid w:val="005B6787"/>
    <w:rsid w:val="005B743F"/>
    <w:rsid w:val="005E61FD"/>
    <w:rsid w:val="005F53CF"/>
    <w:rsid w:val="00616B82"/>
    <w:rsid w:val="006470D6"/>
    <w:rsid w:val="00647404"/>
    <w:rsid w:val="006665F0"/>
    <w:rsid w:val="00681162"/>
    <w:rsid w:val="006853AC"/>
    <w:rsid w:val="006D5C99"/>
    <w:rsid w:val="006E1B11"/>
    <w:rsid w:val="006E538B"/>
    <w:rsid w:val="006E5E7B"/>
    <w:rsid w:val="006E6AFA"/>
    <w:rsid w:val="006F28F8"/>
    <w:rsid w:val="0070048D"/>
    <w:rsid w:val="007055D5"/>
    <w:rsid w:val="00724C2B"/>
    <w:rsid w:val="007348A4"/>
    <w:rsid w:val="0074186F"/>
    <w:rsid w:val="00792CEA"/>
    <w:rsid w:val="007B67CB"/>
    <w:rsid w:val="007B6B89"/>
    <w:rsid w:val="007F0585"/>
    <w:rsid w:val="00811215"/>
    <w:rsid w:val="008237D7"/>
    <w:rsid w:val="00824C7A"/>
    <w:rsid w:val="008340F3"/>
    <w:rsid w:val="00837518"/>
    <w:rsid w:val="0083790B"/>
    <w:rsid w:val="00844899"/>
    <w:rsid w:val="00844BD2"/>
    <w:rsid w:val="00884C09"/>
    <w:rsid w:val="008B288C"/>
    <w:rsid w:val="008B55A1"/>
    <w:rsid w:val="008D5083"/>
    <w:rsid w:val="008D63A3"/>
    <w:rsid w:val="008E5E44"/>
    <w:rsid w:val="008F0D72"/>
    <w:rsid w:val="008F1D62"/>
    <w:rsid w:val="009014CF"/>
    <w:rsid w:val="00922F93"/>
    <w:rsid w:val="00925DF3"/>
    <w:rsid w:val="0092780F"/>
    <w:rsid w:val="0095073E"/>
    <w:rsid w:val="0095562D"/>
    <w:rsid w:val="00977C9E"/>
    <w:rsid w:val="00992CE9"/>
    <w:rsid w:val="009931B7"/>
    <w:rsid w:val="009A031C"/>
    <w:rsid w:val="009C387B"/>
    <w:rsid w:val="009E5478"/>
    <w:rsid w:val="009F0574"/>
    <w:rsid w:val="00A02997"/>
    <w:rsid w:val="00A156C7"/>
    <w:rsid w:val="00A23592"/>
    <w:rsid w:val="00A34D41"/>
    <w:rsid w:val="00A5257F"/>
    <w:rsid w:val="00A53DE9"/>
    <w:rsid w:val="00A55A51"/>
    <w:rsid w:val="00A5749A"/>
    <w:rsid w:val="00A65C4C"/>
    <w:rsid w:val="00A775FF"/>
    <w:rsid w:val="00A87362"/>
    <w:rsid w:val="00AA3C21"/>
    <w:rsid w:val="00AA5780"/>
    <w:rsid w:val="00AB0A7A"/>
    <w:rsid w:val="00AB4E2F"/>
    <w:rsid w:val="00AC4AE3"/>
    <w:rsid w:val="00AE65BF"/>
    <w:rsid w:val="00B042E8"/>
    <w:rsid w:val="00B24032"/>
    <w:rsid w:val="00B260FC"/>
    <w:rsid w:val="00B3209E"/>
    <w:rsid w:val="00B3332C"/>
    <w:rsid w:val="00B403E8"/>
    <w:rsid w:val="00B472BB"/>
    <w:rsid w:val="00B47E08"/>
    <w:rsid w:val="00B668F7"/>
    <w:rsid w:val="00B7173F"/>
    <w:rsid w:val="00B8211E"/>
    <w:rsid w:val="00B959AB"/>
    <w:rsid w:val="00BA7232"/>
    <w:rsid w:val="00BC4744"/>
    <w:rsid w:val="00BD47CB"/>
    <w:rsid w:val="00BD5DFB"/>
    <w:rsid w:val="00BE2AC2"/>
    <w:rsid w:val="00BE6608"/>
    <w:rsid w:val="00BF6432"/>
    <w:rsid w:val="00C1374C"/>
    <w:rsid w:val="00C31C8B"/>
    <w:rsid w:val="00C3328F"/>
    <w:rsid w:val="00C46536"/>
    <w:rsid w:val="00C557BE"/>
    <w:rsid w:val="00C84067"/>
    <w:rsid w:val="00C85AF3"/>
    <w:rsid w:val="00CE297B"/>
    <w:rsid w:val="00CF5ED5"/>
    <w:rsid w:val="00CF706A"/>
    <w:rsid w:val="00CF7137"/>
    <w:rsid w:val="00D1173B"/>
    <w:rsid w:val="00D20EC7"/>
    <w:rsid w:val="00D2659B"/>
    <w:rsid w:val="00D51337"/>
    <w:rsid w:val="00D51ACC"/>
    <w:rsid w:val="00D5490F"/>
    <w:rsid w:val="00D61D08"/>
    <w:rsid w:val="00D654DF"/>
    <w:rsid w:val="00D67C0A"/>
    <w:rsid w:val="00D87C68"/>
    <w:rsid w:val="00DA61CC"/>
    <w:rsid w:val="00DC20BC"/>
    <w:rsid w:val="00DC3296"/>
    <w:rsid w:val="00DD5EEB"/>
    <w:rsid w:val="00DE6C01"/>
    <w:rsid w:val="00DF153D"/>
    <w:rsid w:val="00DF75CA"/>
    <w:rsid w:val="00E00C90"/>
    <w:rsid w:val="00E06B9D"/>
    <w:rsid w:val="00E3182F"/>
    <w:rsid w:val="00E401C7"/>
    <w:rsid w:val="00E409CF"/>
    <w:rsid w:val="00E53962"/>
    <w:rsid w:val="00E57BC3"/>
    <w:rsid w:val="00E858E6"/>
    <w:rsid w:val="00EB3162"/>
    <w:rsid w:val="00EB5A20"/>
    <w:rsid w:val="00EC0A2F"/>
    <w:rsid w:val="00EC6ECA"/>
    <w:rsid w:val="00EC7D47"/>
    <w:rsid w:val="00EE0422"/>
    <w:rsid w:val="00EE70BA"/>
    <w:rsid w:val="00F030FB"/>
    <w:rsid w:val="00F11A3E"/>
    <w:rsid w:val="00F16D50"/>
    <w:rsid w:val="00F17128"/>
    <w:rsid w:val="00F2010F"/>
    <w:rsid w:val="00F25B0B"/>
    <w:rsid w:val="00F3043D"/>
    <w:rsid w:val="00F35565"/>
    <w:rsid w:val="00F456D2"/>
    <w:rsid w:val="00F62065"/>
    <w:rsid w:val="00F668C3"/>
    <w:rsid w:val="00F712C6"/>
    <w:rsid w:val="00F8392F"/>
    <w:rsid w:val="00F853A4"/>
    <w:rsid w:val="00F90D0D"/>
    <w:rsid w:val="00F9647D"/>
    <w:rsid w:val="00FA1723"/>
    <w:rsid w:val="00FA69F0"/>
    <w:rsid w:val="00FC01A6"/>
    <w:rsid w:val="00FD68D1"/>
    <w:rsid w:val="00FE27F7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EF53F"/>
  <w15:chartTrackingRefBased/>
  <w15:docId w15:val="{3B84174E-5A54-443A-A69A-7BB0BA0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97"/>
    <w:pPr>
      <w:ind w:left="720"/>
      <w:contextualSpacing/>
    </w:pPr>
  </w:style>
  <w:style w:type="character" w:styleId="Hyperlink">
    <w:name w:val="Hyperlink"/>
    <w:rsid w:val="00EC7D4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A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A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E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0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5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08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02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38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38B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3D62CF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1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fetyandcomplianceweek.co.uk/calendar-of-ev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fetyandcomplianceweek.co.uk/challenge-for-safet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tyandcomplianceweek.co.uk/wp-content/uploads/2022/01/DD0587-ASCP-Manifesto202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fetyandcomplianceweek.co.uk/supporters/" TargetMode="External"/><Relationship Id="rId10" Type="http://schemas.openxmlformats.org/officeDocument/2006/relationships/hyperlink" Target="https://www.safetyandcomplianceweek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fetyandcomplianceweek.co.uk/downloa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87A055DFE7846956F37A999C14683" ma:contentTypeVersion="9" ma:contentTypeDescription="Create a new document." ma:contentTypeScope="" ma:versionID="9c8f8dba825f910745d296f67b3b37a8">
  <xsd:schema xmlns:xsd="http://www.w3.org/2001/XMLSchema" xmlns:xs="http://www.w3.org/2001/XMLSchema" xmlns:p="http://schemas.microsoft.com/office/2006/metadata/properties" xmlns:ns3="063a3994-e7fb-485e-8d57-9cb06e73ce1b" targetNamespace="http://schemas.microsoft.com/office/2006/metadata/properties" ma:root="true" ma:fieldsID="13b8b6fd9e5f033c4920fffc806ceca5" ns3:_="">
    <xsd:import namespace="063a3994-e7fb-485e-8d57-9cb06e73c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3994-e7fb-485e-8d57-9cb06e73c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65490-419B-4BFA-A00F-A2FF10EDF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3994-e7fb-485e-8d57-9cb06e73c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FE13-C1D9-425A-A3FC-4F973E118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B6953-A0CF-465E-9A5C-8BE20FED6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Heyes</dc:creator>
  <cp:keywords/>
  <dc:description/>
  <cp:lastModifiedBy>Janet Till</cp:lastModifiedBy>
  <cp:revision>40</cp:revision>
  <dcterms:created xsi:type="dcterms:W3CDTF">2022-01-05T17:45:00Z</dcterms:created>
  <dcterms:modified xsi:type="dcterms:W3CDTF">2022-01-25T12:02:00Z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0x0101004DB87A055DFE7846956F37A999C14683</vt:lpwstr>
  </property>
</Properties>
</file>